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4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F14181" w:rsidRPr="00F14181" w:rsidTr="002E67A5">
        <w:tc>
          <w:tcPr>
            <w:tcW w:w="3794" w:type="dxa"/>
            <w:tcBorders>
              <w:top w:val="nil"/>
              <w:left w:val="nil"/>
              <w:bottom w:val="nil"/>
              <w:right w:val="nil"/>
            </w:tcBorders>
            <w:shd w:val="clear" w:color="auto" w:fill="auto"/>
          </w:tcPr>
          <w:p w:rsidR="00F14181" w:rsidRPr="00F14181" w:rsidRDefault="00F14181" w:rsidP="002E67A5">
            <w:pPr>
              <w:tabs>
                <w:tab w:val="center" w:pos="5984"/>
              </w:tabs>
              <w:spacing w:after="0" w:line="240" w:lineRule="auto"/>
              <w:jc w:val="center"/>
              <w:rPr>
                <w:rFonts w:eastAsia="Times New Roman" w:cs="Times New Roman"/>
                <w:sz w:val="26"/>
                <w:szCs w:val="26"/>
              </w:rPr>
            </w:pPr>
            <w:r w:rsidRPr="00F14181">
              <w:rPr>
                <w:rFonts w:eastAsia="Times New Roman" w:cs="Times New Roman"/>
                <w:sz w:val="26"/>
                <w:szCs w:val="26"/>
              </w:rPr>
              <w:t xml:space="preserve">CÔNG AN </w:t>
            </w:r>
            <w:r>
              <w:rPr>
                <w:rFonts w:eastAsia="Times New Roman" w:cs="Times New Roman"/>
                <w:sz w:val="26"/>
                <w:szCs w:val="26"/>
              </w:rPr>
              <w:t>HUYỆN BÌNH LỤC</w:t>
            </w:r>
          </w:p>
          <w:p w:rsidR="00F14181" w:rsidRPr="00F14181" w:rsidRDefault="00F14181" w:rsidP="002E67A5">
            <w:pPr>
              <w:tabs>
                <w:tab w:val="center" w:pos="5984"/>
              </w:tabs>
              <w:spacing w:after="0" w:line="240" w:lineRule="auto"/>
              <w:jc w:val="center"/>
              <w:rPr>
                <w:rFonts w:eastAsia="Times New Roman" w:cs="Times New Roman"/>
                <w:b/>
                <w:sz w:val="26"/>
                <w:szCs w:val="26"/>
              </w:rPr>
            </w:pPr>
            <w:r>
              <w:rPr>
                <w:rFonts w:eastAsia="Times New Roman" w:cs="Times New Roman"/>
                <w:b/>
                <w:sz w:val="26"/>
                <w:szCs w:val="26"/>
              </w:rPr>
              <w:t>ĐỘI CSĐTTP VỀ KT-MT</w:t>
            </w:r>
          </w:p>
          <w:p w:rsidR="00F14181" w:rsidRPr="00F14181" w:rsidRDefault="00F14181" w:rsidP="002E67A5">
            <w:pPr>
              <w:tabs>
                <w:tab w:val="left" w:pos="709"/>
                <w:tab w:val="center" w:pos="5984"/>
              </w:tabs>
              <w:spacing w:before="180" w:after="40" w:line="260" w:lineRule="exact"/>
              <w:ind w:firstLine="284"/>
              <w:jc w:val="center"/>
              <w:rPr>
                <w:rFonts w:eastAsia="Times New Roman" w:cs="Times New Roman"/>
                <w:sz w:val="26"/>
                <w:szCs w:val="20"/>
              </w:rPr>
            </w:pPr>
            <w:r>
              <w:rPr>
                <w:rFonts w:eastAsia="Times New Roman" w:cs="Times New Roman"/>
                <w:noProof/>
                <w:sz w:val="26"/>
                <w:szCs w:val="20"/>
              </w:rPr>
              <mc:AlternateContent>
                <mc:Choice Requires="wps">
                  <w:drawing>
                    <wp:anchor distT="0" distB="0" distL="114300" distR="114300" simplePos="0" relativeHeight="251662336" behindDoc="0" locked="0" layoutInCell="1" allowOverlap="1" wp14:anchorId="6591467B" wp14:editId="1149B853">
                      <wp:simplePos x="0" y="0"/>
                      <wp:positionH relativeFrom="column">
                        <wp:posOffset>605790</wp:posOffset>
                      </wp:positionH>
                      <wp:positionV relativeFrom="paragraph">
                        <wp:posOffset>17780</wp:posOffset>
                      </wp:positionV>
                      <wp:extent cx="998220" cy="0"/>
                      <wp:effectExtent l="9525" t="7620" r="1143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7pt;margin-top:1.4pt;width:7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oGIwIAAEk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"/>
                  </w:pict>
                </mc:Fallback>
              </mc:AlternateContent>
            </w:r>
          </w:p>
        </w:tc>
        <w:tc>
          <w:tcPr>
            <w:tcW w:w="5670" w:type="dxa"/>
            <w:tcBorders>
              <w:top w:val="nil"/>
              <w:left w:val="nil"/>
              <w:bottom w:val="nil"/>
              <w:right w:val="nil"/>
            </w:tcBorders>
            <w:shd w:val="clear" w:color="auto" w:fill="auto"/>
          </w:tcPr>
          <w:p w:rsidR="00F14181" w:rsidRPr="00F14181" w:rsidRDefault="00F14181" w:rsidP="002E67A5">
            <w:pPr>
              <w:tabs>
                <w:tab w:val="left" w:pos="709"/>
                <w:tab w:val="center" w:pos="5984"/>
              </w:tabs>
              <w:spacing w:before="40" w:after="40" w:line="260" w:lineRule="exact"/>
              <w:ind w:firstLine="284"/>
              <w:jc w:val="center"/>
              <w:rPr>
                <w:rFonts w:eastAsia="Times New Roman" w:cs="Times New Roman"/>
                <w:b/>
                <w:spacing w:val="-10"/>
                <w:sz w:val="26"/>
                <w:szCs w:val="26"/>
              </w:rPr>
            </w:pPr>
            <w:r w:rsidRPr="00F14181">
              <w:rPr>
                <w:rFonts w:eastAsia="Times New Roman" w:cs="Times New Roman"/>
                <w:b/>
                <w:spacing w:val="-10"/>
                <w:sz w:val="26"/>
                <w:szCs w:val="26"/>
              </w:rPr>
              <w:t>CỘNG HÒA XÃ HỘI CHỦ NGHĨA VIỆT NAM</w:t>
            </w:r>
          </w:p>
          <w:p w:rsidR="00F14181" w:rsidRPr="00F14181" w:rsidRDefault="00F14181" w:rsidP="002E67A5">
            <w:pPr>
              <w:tabs>
                <w:tab w:val="left" w:pos="709"/>
                <w:tab w:val="center" w:pos="5984"/>
              </w:tabs>
              <w:spacing w:before="40" w:after="40" w:line="260" w:lineRule="exact"/>
              <w:ind w:firstLine="284"/>
              <w:jc w:val="center"/>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5431013F" wp14:editId="7709B775">
                      <wp:simplePos x="0" y="0"/>
                      <wp:positionH relativeFrom="column">
                        <wp:posOffset>708660</wp:posOffset>
                      </wp:positionH>
                      <wp:positionV relativeFrom="paragraph">
                        <wp:posOffset>181610</wp:posOffset>
                      </wp:positionV>
                      <wp:extent cx="2162175" cy="0"/>
                      <wp:effectExtent l="698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5.8pt;margin-top:14.3pt;width:1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"/>
                  </w:pict>
                </mc:Fallback>
              </mc:AlternateContent>
            </w:r>
            <w:r w:rsidRPr="00F14181">
              <w:rPr>
                <w:rFonts w:eastAsia="Times New Roman" w:cs="Times New Roman"/>
                <w:b/>
                <w:szCs w:val="28"/>
              </w:rPr>
              <w:t>Độc lập – Tự do – Hạnh phúc</w:t>
            </w:r>
          </w:p>
          <w:p w:rsidR="00F14181" w:rsidRPr="00F14181" w:rsidRDefault="00F14181" w:rsidP="002E67A5">
            <w:pPr>
              <w:tabs>
                <w:tab w:val="left" w:pos="709"/>
                <w:tab w:val="center" w:pos="5984"/>
              </w:tabs>
              <w:spacing w:before="40" w:after="40" w:line="260" w:lineRule="exact"/>
              <w:ind w:firstLine="284"/>
              <w:jc w:val="center"/>
              <w:rPr>
                <w:rFonts w:eastAsia="Times New Roman" w:cs="Times New Roman"/>
                <w:sz w:val="26"/>
                <w:szCs w:val="20"/>
              </w:rPr>
            </w:pPr>
          </w:p>
          <w:p w:rsidR="00F14181" w:rsidRPr="00F14181" w:rsidRDefault="00F14181" w:rsidP="002E67A5">
            <w:pPr>
              <w:tabs>
                <w:tab w:val="left" w:pos="709"/>
                <w:tab w:val="center" w:pos="5984"/>
              </w:tabs>
              <w:spacing w:before="40" w:after="40" w:line="260" w:lineRule="exact"/>
              <w:ind w:firstLine="284"/>
              <w:jc w:val="right"/>
              <w:rPr>
                <w:rFonts w:eastAsia="Times New Roman" w:cs="Times New Roman"/>
                <w:i/>
                <w:sz w:val="26"/>
                <w:szCs w:val="26"/>
              </w:rPr>
            </w:pPr>
            <w:r w:rsidRPr="00F14181">
              <w:rPr>
                <w:rFonts w:eastAsia="Times New Roman" w:cs="Times New Roman"/>
                <w:i/>
                <w:szCs w:val="20"/>
              </w:rPr>
              <w:t xml:space="preserve">     Bình Lục, ngày</w:t>
            </w:r>
            <w:r>
              <w:rPr>
                <w:rFonts w:eastAsia="Times New Roman" w:cs="Times New Roman"/>
                <w:i/>
                <w:szCs w:val="20"/>
              </w:rPr>
              <w:t xml:space="preserve"> 10</w:t>
            </w:r>
            <w:r w:rsidRPr="00F14181">
              <w:rPr>
                <w:rFonts w:eastAsia="Times New Roman" w:cs="Times New Roman"/>
                <w:i/>
                <w:szCs w:val="20"/>
              </w:rPr>
              <w:t xml:space="preserve"> tháng</w:t>
            </w:r>
            <w:r>
              <w:rPr>
                <w:rFonts w:eastAsia="Times New Roman" w:cs="Times New Roman"/>
                <w:i/>
                <w:szCs w:val="20"/>
              </w:rPr>
              <w:t xml:space="preserve"> 10</w:t>
            </w:r>
            <w:r w:rsidRPr="00F14181">
              <w:rPr>
                <w:rFonts w:eastAsia="Times New Roman" w:cs="Times New Roman"/>
                <w:i/>
                <w:szCs w:val="20"/>
              </w:rPr>
              <w:t xml:space="preserve"> năm 2021</w:t>
            </w:r>
          </w:p>
        </w:tc>
      </w:tr>
    </w:tbl>
    <w:p w:rsidR="0087032D" w:rsidRPr="00493B78" w:rsidRDefault="0087032D" w:rsidP="00F14181">
      <w:pPr>
        <w:spacing w:before="240" w:after="0"/>
        <w:jc w:val="center"/>
        <w:rPr>
          <w:b/>
        </w:rPr>
      </w:pPr>
      <w:r w:rsidRPr="00493B78">
        <w:rPr>
          <w:b/>
        </w:rPr>
        <w:t>KẾ HOẠCH</w:t>
      </w:r>
    </w:p>
    <w:p w:rsidR="00493B78" w:rsidRDefault="00D87866" w:rsidP="00493B78">
      <w:pPr>
        <w:spacing w:after="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2274072</wp:posOffset>
                </wp:positionH>
                <wp:positionV relativeFrom="paragraph">
                  <wp:posOffset>467608</wp:posOffset>
                </wp:positionV>
                <wp:extent cx="112908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1290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05pt,36.8pt" to="267.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" strokecolor="#4579b8 [3044]"/>
            </w:pict>
          </mc:Fallback>
        </mc:AlternateContent>
      </w:r>
      <w:r w:rsidR="0087032D">
        <w:t>Lãnh đạo, chỉ đạo và sử dụ</w:t>
      </w:r>
      <w:r w:rsidR="00615D64">
        <w:t>ng CTVBM “TÉP</w:t>
      </w:r>
      <w:r w:rsidR="0087032D">
        <w:t>” về việ</w:t>
      </w:r>
      <w:r w:rsidR="00493B78">
        <w:t>c theo dõi,</w:t>
      </w:r>
    </w:p>
    <w:p w:rsidR="0087032D" w:rsidRDefault="0087032D" w:rsidP="00D87866">
      <w:pPr>
        <w:spacing w:after="480"/>
        <w:jc w:val="center"/>
      </w:pPr>
      <w:r>
        <w:t xml:space="preserve">năm tình hình hoạt động của đối tượng sưu tra </w:t>
      </w:r>
      <w:r w:rsidR="00421DFF">
        <w:t>Lê Văn Dũng</w:t>
      </w:r>
    </w:p>
    <w:p w:rsidR="00D87866" w:rsidRPr="00D87866" w:rsidRDefault="00D87866" w:rsidP="004E5EF2">
      <w:pPr>
        <w:spacing w:before="120" w:after="120" w:line="360" w:lineRule="auto"/>
        <w:ind w:firstLine="567"/>
        <w:jc w:val="both"/>
        <w:rPr>
          <w:b/>
        </w:rPr>
      </w:pPr>
      <w:r w:rsidRPr="00D87866">
        <w:rPr>
          <w:b/>
        </w:rPr>
        <w:t>I. MỤC ĐÍCH, YÊU CẦU</w:t>
      </w:r>
    </w:p>
    <w:p w:rsidR="0087032D" w:rsidRDefault="0087032D" w:rsidP="004E5EF2">
      <w:pPr>
        <w:spacing w:before="120" w:after="120" w:line="360" w:lineRule="auto"/>
        <w:ind w:firstLine="567"/>
        <w:jc w:val="both"/>
      </w:pPr>
      <w:r>
        <w:t>- Để phục vụ công tác nắm tình hình</w:t>
      </w:r>
      <w:r w:rsidR="008F5E6A">
        <w:t xml:space="preserve">, thu thập các thông tin, tài liệu liên quan đến tình hình hoạt động của đối tượng sưu tra </w:t>
      </w:r>
      <w:r w:rsidR="00421DFF">
        <w:t>Lê Văn Dũng</w:t>
      </w:r>
      <w:r w:rsidR="008F5E6A">
        <w:t>.</w:t>
      </w:r>
    </w:p>
    <w:p w:rsidR="008F5E6A" w:rsidRDefault="008F5E6A" w:rsidP="004E5EF2">
      <w:pPr>
        <w:spacing w:before="120" w:after="120" w:line="360" w:lineRule="auto"/>
        <w:ind w:firstLine="567"/>
        <w:jc w:val="both"/>
      </w:pPr>
      <w:r>
        <w:t>- Qúa trình sử dụng CTVBM phải đảm bảo thực hiện đúng quy định của pháp luật và yêu cầu của ngành Công an.</w:t>
      </w:r>
    </w:p>
    <w:p w:rsidR="008F5E6A" w:rsidRPr="00D87866" w:rsidRDefault="00D87866" w:rsidP="004E5EF2">
      <w:pPr>
        <w:spacing w:before="120" w:after="120" w:line="360" w:lineRule="auto"/>
        <w:ind w:firstLine="567"/>
        <w:jc w:val="both"/>
        <w:rPr>
          <w:b/>
        </w:rPr>
      </w:pPr>
      <w:r w:rsidRPr="00D87866">
        <w:rPr>
          <w:b/>
        </w:rPr>
        <w:t>II. NỘI DUNG LÃNH ĐẠO, CHỈ ĐẠO VÀ SỬ DỤNG CTVBM</w:t>
      </w:r>
    </w:p>
    <w:p w:rsidR="008F5E6A" w:rsidRDefault="008F5E6A" w:rsidP="004E5EF2">
      <w:pPr>
        <w:spacing w:before="120" w:after="120" w:line="360" w:lineRule="auto"/>
        <w:ind w:firstLine="567"/>
        <w:jc w:val="both"/>
      </w:pPr>
      <w:r>
        <w:t>- Trinh sát giao nhiệm vụ</w:t>
      </w:r>
      <w:r w:rsidR="00615D64">
        <w:t xml:space="preserve"> cho CTVBM “TÉP</w:t>
      </w:r>
      <w:r>
        <w:t>” theo dõi nắm tình hình hoạt động liên quan đến đối tượng sư</w:t>
      </w:r>
      <w:r w:rsidR="00421DFF">
        <w:t>u</w:t>
      </w:r>
      <w:r>
        <w:t xml:space="preserve"> tra </w:t>
      </w:r>
      <w:r w:rsidR="00421DFF">
        <w:t>Lê Văn Dũng</w:t>
      </w:r>
      <w:r>
        <w:t xml:space="preserve">. Xác định nguồn gốc các nguyên liệu đối tượng sử dụng để sản xuất, chế biến giò chả. Các nguyên liệu đó gồm những loại gì, có đảm bảo vệ sinh an toàn thực phẩm hay không. Đối tượng có sử dụng chất phụ gia hoặc hóa chất gì trong quá trình sản xuất, chế biến hay không. Quy trình sản xuất, chế biến giò chả mà đối tượng áp dụng thế nào. Lượng hàng hóa mà đối tượng làm ra là bao nhiêu. Thời gian làm việc của cơ sở sản xuất giò chả như thế nào. Có bao nhiêu người được thuê làm việc tại cơ sở sản xuất giò chả của đối tượng. Điều kiện vệ sinh an toàn thực phẩm tại cơ sở sản xuất, chế biến của </w:t>
      </w:r>
      <w:r w:rsidR="00421DFF">
        <w:t>Dũng</w:t>
      </w:r>
      <w:r>
        <w:t xml:space="preserve"> như thế nào.</w:t>
      </w:r>
      <w:r w:rsidR="0053158D">
        <w:t xml:space="preserve"> Các quy luật hoạt động của đối tượng </w:t>
      </w:r>
      <w:r w:rsidR="00421DFF">
        <w:t>Lê Văn Dũng</w:t>
      </w:r>
      <w:r w:rsidR="0053158D">
        <w:t>.</w:t>
      </w:r>
    </w:p>
    <w:p w:rsidR="0053158D" w:rsidRDefault="0053158D" w:rsidP="004E5EF2">
      <w:pPr>
        <w:spacing w:before="120" w:after="120" w:line="360" w:lineRule="auto"/>
        <w:ind w:firstLine="567"/>
        <w:jc w:val="both"/>
      </w:pPr>
      <w:r>
        <w:t>- Sinh hoạt định kỳ tại hộp thư bí mật. Tùy từng điều kiện và trường hợp cụ thể cần thiết phải sinh hoạt nhiều lần trong tháng. Sau mỗi buổi sinh hoạt phải báo cáo kết quả sinh hoạt và đề xuất lãnh đạo để xử lý thông tin.</w:t>
      </w:r>
    </w:p>
    <w:p w:rsidR="0053158D" w:rsidRDefault="0053158D" w:rsidP="004E5EF2">
      <w:pPr>
        <w:spacing w:before="120" w:after="120" w:line="360" w:lineRule="auto"/>
        <w:ind w:firstLine="567"/>
        <w:jc w:val="both"/>
      </w:pPr>
      <w:r>
        <w:t>- Thường xuyên bồi dưỡng phương pháp tiếp cận đối tượng, theo dõi, nắm tình hình phát hiện vi phạm.</w:t>
      </w:r>
    </w:p>
    <w:p w:rsidR="0053158D" w:rsidRDefault="0053158D" w:rsidP="004E5EF2">
      <w:pPr>
        <w:spacing w:before="120" w:after="120" w:line="360" w:lineRule="auto"/>
        <w:ind w:firstLine="567"/>
        <w:jc w:val="both"/>
      </w:pPr>
      <w:r>
        <w:lastRenderedPageBreak/>
        <w:t>- Trong quá trình sử dụng phải đảm bảo bí mậ</w:t>
      </w:r>
      <w:r w:rsidR="00615D64">
        <w:t>t và an toàn cho CTVBM “TÉP</w:t>
      </w:r>
      <w:r>
        <w:t>”.</w:t>
      </w:r>
    </w:p>
    <w:p w:rsidR="0053158D" w:rsidRPr="00D87866" w:rsidRDefault="00D87866" w:rsidP="004E5EF2">
      <w:pPr>
        <w:spacing w:before="120" w:after="120" w:line="360" w:lineRule="auto"/>
        <w:ind w:firstLine="567"/>
        <w:jc w:val="both"/>
        <w:rPr>
          <w:b/>
        </w:rPr>
      </w:pPr>
      <w:r w:rsidRPr="00D87866">
        <w:rPr>
          <w:b/>
        </w:rPr>
        <w:t>III. TỔ CHỨC THỰC HIỆN</w:t>
      </w:r>
    </w:p>
    <w:p w:rsidR="0053158D" w:rsidRDefault="0053158D" w:rsidP="004E5EF2">
      <w:pPr>
        <w:spacing w:before="120" w:after="120" w:line="360" w:lineRule="auto"/>
        <w:ind w:firstLine="567"/>
        <w:jc w:val="both"/>
      </w:pPr>
      <w:r>
        <w:t>- Trinh sát trực tiếp chỉ đạo, giao nhiệm vụ</w:t>
      </w:r>
      <w:r w:rsidR="00615D64">
        <w:t xml:space="preserve"> cho CTVBM “TÉP</w:t>
      </w:r>
      <w:r>
        <w:t>” thực hiện các nội dung trên và chịu trách nhiệm báo cáo lãnh đạo đơn vị.</w:t>
      </w:r>
    </w:p>
    <w:p w:rsidR="0053158D" w:rsidRDefault="0053158D" w:rsidP="004E5EF2">
      <w:pPr>
        <w:spacing w:before="120" w:after="120" w:line="360" w:lineRule="auto"/>
        <w:ind w:firstLine="567"/>
        <w:jc w:val="both"/>
      </w:pPr>
      <w:r>
        <w:t>- Kế hoạch được thực hiện ngay sau khi lãnh đạo phê duyệt.</w:t>
      </w:r>
    </w:p>
    <w:p w:rsidR="0053158D" w:rsidRDefault="00421DFF" w:rsidP="004E5EF2">
      <w:pPr>
        <w:spacing w:before="120" w:after="120" w:line="360" w:lineRule="auto"/>
        <w:ind w:firstLine="567"/>
        <w:jc w:val="both"/>
      </w:pPr>
      <w:r>
        <w:t>- Quá</w:t>
      </w:r>
      <w:r w:rsidR="0053158D">
        <w:t xml:space="preserve"> trình thực hiện đảm bảo chế độ thông tin báo cáo và chế độ hồ sơ theo quy định.</w:t>
      </w:r>
    </w:p>
    <w:p w:rsidR="002B2F5D" w:rsidRDefault="0053158D" w:rsidP="00615D64">
      <w:pPr>
        <w:spacing w:before="120" w:after="240" w:line="360" w:lineRule="auto"/>
        <w:ind w:firstLine="567"/>
        <w:jc w:val="both"/>
      </w:pPr>
      <w:r>
        <w:t>Trên đây là kế hoạch lãnh đạo, chỉ đạo và sử dụ</w:t>
      </w:r>
      <w:r w:rsidR="00615D64">
        <w:t>ng CTVBM “TÉP</w:t>
      </w:r>
      <w:r>
        <w:t xml:space="preserve">” để theo dõi, nắm tình hình hoạt động của đối tượng sưu tra </w:t>
      </w:r>
      <w:r w:rsidR="00421DFF">
        <w:t>Lê Văn Dũng</w:t>
      </w:r>
      <w:r w:rsidR="00507B06">
        <w:t>, kính trình lãnh đạo xét duyệt./.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2B2F5D" w:rsidTr="002B2F5D">
        <w:trPr>
          <w:jc w:val="center"/>
        </w:trPr>
        <w:tc>
          <w:tcPr>
            <w:tcW w:w="4766" w:type="dxa"/>
          </w:tcPr>
          <w:p w:rsidR="002B2F5D" w:rsidRPr="002B2F5D" w:rsidRDefault="002B2F5D" w:rsidP="00615D64">
            <w:pPr>
              <w:spacing w:before="120" w:after="120"/>
              <w:jc w:val="center"/>
              <w:rPr>
                <w:b/>
              </w:rPr>
            </w:pPr>
            <w:r w:rsidRPr="002B2F5D">
              <w:rPr>
                <w:b/>
              </w:rPr>
              <w:t>LÃNH ĐẠ</w:t>
            </w:r>
            <w:r w:rsidR="00615D64">
              <w:rPr>
                <w:b/>
              </w:rPr>
              <w:t>O CÔNG AN HUYỆN</w:t>
            </w:r>
            <w:bookmarkStart w:id="0" w:name="_GoBack"/>
            <w:bookmarkEnd w:id="0"/>
          </w:p>
        </w:tc>
        <w:tc>
          <w:tcPr>
            <w:tcW w:w="4767" w:type="dxa"/>
          </w:tcPr>
          <w:p w:rsidR="002B2F5D" w:rsidRDefault="002B2F5D" w:rsidP="002B2F5D">
            <w:pPr>
              <w:spacing w:before="120" w:after="120"/>
              <w:jc w:val="center"/>
              <w:rPr>
                <w:b/>
              </w:rPr>
            </w:pPr>
            <w:r w:rsidRPr="002B2F5D">
              <w:rPr>
                <w:b/>
              </w:rPr>
              <w:t>TRINH SÁT XÂY DỰNG</w:t>
            </w: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Pr="002B2F5D" w:rsidRDefault="00421DFF" w:rsidP="002B2F5D">
            <w:pPr>
              <w:spacing w:before="120" w:after="120"/>
              <w:jc w:val="center"/>
              <w:rPr>
                <w:b/>
              </w:rPr>
            </w:pPr>
            <w:r>
              <w:rPr>
                <w:b/>
              </w:rPr>
              <w:t>Thượng</w:t>
            </w:r>
            <w:r w:rsidR="002B2F5D">
              <w:rPr>
                <w:b/>
              </w:rPr>
              <w:t xml:space="preserve"> úy Nguyễn Thị Nhung</w:t>
            </w:r>
          </w:p>
        </w:tc>
      </w:tr>
    </w:tbl>
    <w:p w:rsidR="002B2F5D" w:rsidRDefault="002B2F5D" w:rsidP="008F5E6A">
      <w:pPr>
        <w:spacing w:before="120" w:after="120"/>
        <w:ind w:firstLine="360"/>
        <w:jc w:val="both"/>
      </w:pPr>
    </w:p>
    <w:sectPr w:rsidR="002B2F5D" w:rsidSect="002E67A5">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5990"/>
    <w:multiLevelType w:val="hybridMultilevel"/>
    <w:tmpl w:val="D5DAA4B2"/>
    <w:lvl w:ilvl="0" w:tplc="D9A65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72D0B"/>
    <w:multiLevelType w:val="hybridMultilevel"/>
    <w:tmpl w:val="37BC724E"/>
    <w:lvl w:ilvl="0" w:tplc="2CCAC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36880"/>
    <w:multiLevelType w:val="hybridMultilevel"/>
    <w:tmpl w:val="B29A4C64"/>
    <w:lvl w:ilvl="0" w:tplc="56B01E9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A5"/>
    <w:rsid w:val="002B2F5D"/>
    <w:rsid w:val="002C78BB"/>
    <w:rsid w:val="002E67A5"/>
    <w:rsid w:val="00311D26"/>
    <w:rsid w:val="00421DFF"/>
    <w:rsid w:val="00493B78"/>
    <w:rsid w:val="004E5EF2"/>
    <w:rsid w:val="00507B06"/>
    <w:rsid w:val="0053158D"/>
    <w:rsid w:val="00615D64"/>
    <w:rsid w:val="006B1FCB"/>
    <w:rsid w:val="0087032D"/>
    <w:rsid w:val="008F5E6A"/>
    <w:rsid w:val="00D87866"/>
    <w:rsid w:val="00DA0DA4"/>
    <w:rsid w:val="00F14181"/>
    <w:rsid w:val="00FC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FC78-8060-424A-8701-7DD131FF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7</cp:revision>
  <cp:lastPrinted>2021-10-12T09:22:00Z</cp:lastPrinted>
  <dcterms:created xsi:type="dcterms:W3CDTF">2021-10-12T07:51:00Z</dcterms:created>
  <dcterms:modified xsi:type="dcterms:W3CDTF">2022-04-14T01:40:00Z</dcterms:modified>
</cp:coreProperties>
</file>